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D23" w:rsidRPr="00490D23" w:rsidRDefault="00490D23" w:rsidP="00490D23">
      <w:pPr>
        <w:rPr>
          <w:lang w:val="en-US"/>
        </w:rPr>
      </w:pPr>
      <w:bookmarkStart w:id="0" w:name="_GoBack"/>
      <w:r w:rsidRPr="00B1756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-2057400</wp:posOffset>
                </wp:positionV>
                <wp:extent cx="1370965" cy="685800"/>
                <wp:effectExtent l="0" t="2540" r="63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09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1FBC9" id="Rectangle 3" o:spid="_x0000_s1026" style="position:absolute;margin-left:387pt;margin-top:-162pt;width:107.95pt;height:5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Xq76AIAACcGAAAOAAAAZHJzL2Uyb0RvYy54bWysVNuO0zAQfUfiHyy/Z5M092hT1HYbhLTA&#10;igXx7CZOY5HYke02XRD/zthpuy3wgIBEijzxeHzOmcvtq0PfoT2VigleYP/Gw4jyStSMbwv86WPp&#10;pBgpTXhNOsFpgZ+owq/mL1/cjkNOZ6IVXU0lgiBc5eNQ4FbrIXddVbW0J+pGDJTDZiNkTzSYcuvW&#10;kowQve/cmefF7ihkPUhRUaXg7920iec2ftPQSr9vGkU16goM2LT9SvvdmK87vyX5VpKhZdURBvkL&#10;FD1hHC49h7ojmqCdZL+E6lklhRKNvqlE74qmYRW1HICN7/3E5rElA7VcQBw1nGVS/y9s9W7/IBGr&#10;CxxgxEkPKfoAohG+7SgKjDzjoHLwehwepCGohntRfVGIi1ULXnQhpRhbSmoA5Rt/9+qAMRQcRZvx&#10;raghOtlpYZU6NLI3AUEDdLAJeTonhB40quCnHyReFkcYVbAXp1Hq2Yy5JD+dHqTSr6nokVkUWAJ2&#10;G53s75U2aEh+crHoRcfqknWdNeR2s+ok2hMojtI+lgCQvHTruHHmwhybIk5/qC2v6RqSA2RYGk8D&#10;3qb+W+bPQm85y5wyThMnLMPIyRIvdTw/W2axF2bhXfndwPXDvGV1Tfk94/RUhn74Z2k+NsRUQLYQ&#10;0VjgLJpFVokrLuqSchDG0SL8HWUpdrwGriQ3mV0f15qwblq714itzED7mv2ijLwkDFInSaLACYO1&#10;5yzTcuUsVn4cJ+vlarn2r9mvraLq3wWwQE7pMYbYaSof23pENTN1EkTZzMdgwCiYJZ55MCLdFmZY&#10;pSVGUujPTLe2AU1VmhhX2qWeeY/anaNPQjxffKHTkduzVFCZp5qxLWO6ZOq2jaifoGMAg20LmK6w&#10;aIX8itEIk6rAHEYpRt0bDj2X+WFoBps1wiiZgSEvdzaXO4RXEOhIcjJWehqHu0GybQs3+ZYtFwvo&#10;1IbZJjJdPKEC/MaAaWSZHCenGXeXtvV6nu/zHwAAAP//AwBQSwMEFAAGAAgAAAAhAMF3nh7jAAAA&#10;DQEAAA8AAABkcnMvZG93bnJldi54bWxMj81OwzAQhO9IvIO1SFxQ6zRA80OciiIhKsGFtg+wiZck&#10;amxHsduGt2d7KrfdndHsN8VqMr040eg7ZxUs5hEIsrXTnW0U7HfvsxSED2g19s6Sgl/ysCpvbwrM&#10;tTvbbzptQyM4xPocFbQhDLmUvm7JoJ+7gSxrP240GHgdG6lHPHO46WUcRUtpsLP8ocWB3lqqD9uj&#10;UfD1sN9s9KEa/bDehfXH8yemXaLU/d30+gIi0BSuZrjgMzqUzFS5o9Ve9AqS5Im7BAWzx/gysSVL&#10;swxExad4sYxAloX836L8AwAA//8DAFBLAQItABQABgAIAAAAIQC2gziS/gAAAOEBAAATAAAAAAAA&#10;AAAAAAAAAAAAAABbQ29udGVudF9UeXBlc10ueG1sUEsBAi0AFAAGAAgAAAAhADj9If/WAAAAlAEA&#10;AAsAAAAAAAAAAAAAAAAALwEAAF9yZWxzLy5yZWxzUEsBAi0AFAAGAAgAAAAhADUNervoAgAAJwYA&#10;AA4AAAAAAAAAAAAAAAAALgIAAGRycy9lMm9Eb2MueG1sUEsBAi0AFAAGAAgAAAAhAMF3nh7jAAAA&#10;DQEAAA8AAAAAAAAAAAAAAAAAQgUAAGRycy9kb3ducmV2LnhtbFBLBQYAAAAABAAEAPMAAABSBgAA&#10;AAA=&#10;" stroked="f" strokecolor="#3465a4">
                <v:stroke joinstyle="round"/>
              </v:rect>
            </w:pict>
          </mc:Fallback>
        </mc:AlternateContent>
      </w:r>
      <w:r w:rsidRPr="00B1756F">
        <w:rPr>
          <w:noProof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-2057400</wp:posOffset>
                </wp:positionV>
                <wp:extent cx="1370965" cy="685800"/>
                <wp:effectExtent l="0" t="254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D23" w:rsidRDefault="00490D23" w:rsidP="00490D23">
                            <w:pPr>
                              <w:pStyle w:val="FrameContents"/>
                            </w:pPr>
                            <w:r>
                              <w:rPr>
                                <w:noProof/>
                                <w:color w:val="auto"/>
                              </w:rPr>
                              <w:drawing>
                                <wp:inline distT="0" distB="0" distL="0" distR="0">
                                  <wp:extent cx="1114425" cy="54292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pt;margin-top:-162pt;width:107.95pt;height:54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isggIAAA8FAAAOAAAAZHJzL2Uyb0RvYy54bWysVFtv0zAUfkfiP1h+73IhvSRaOq0dRUjj&#10;Im38ANd2GgvHNrbbZCD+O8dOu5UBEkLkwfHl+DuX7zu+vBo6iQ7cOqFVjbOLFCOuqGZC7Wr86X4z&#10;WWDkPFGMSK14jR+4w1fLly8ue1PxXLdaMm4RgChX9abGrfemShJHW94Rd6ENV3DYaNsRD0u7S5gl&#10;PaB3MsnTdJb02jJjNeXOwe7NeIiXEb9pOPUfmsZxj2SNITYfRxvHbRiT5SWpdpaYVtBjGOQfouiI&#10;UOD0EeqGeIL2VvwC1QlqtdONv6C6S3TTCMpjDpBNlj7L5q4lhsdcoDjOPJbJ/T9Y+v7w0SLBapxj&#10;pEgHFN3zwaOVHlAeqtMbV4HRnQEzP8A2sBwzdeZW088OKb1uidrxa2t133LCILos3EzOro44LoBs&#10;+3eagRuy9zoCDY3tQumgGAjQgaWHR2ZCKDS4fDVPy9kUIwpns8V0kUbqElKdbhvr/BuuOxQmNbbA&#10;fEQnh1vnQzSkOpkEZ05LwTZCyriwu+1aWnQgoJJN/GICz8ykCsZKh2sj4rgDQYKPcBbCjax/K7O8&#10;SFd5OdnMFvNJsSmmk3KeLiZpVq7KWVqUxc3mewgwK6pWMMbVrVD8pMCs+DuGj70waidqEPU1Lqf5&#10;dKToj0mm8ftdkp3w0JBSdDWGIsMXjEgViH2tWJx7IuQ4T34OP1YZanD6x6pEGQTmRw34YTsAStDG&#10;VrMHEITVwBewDq8ITFptv2LUQ0fW2H3ZE8sxkm8ViKrMiiK0cFwU03kOC3t+sj0/IYoCVI09RuN0&#10;7ce23xsrdi14GmWs9DUIsRFRI09RHeULXReTOb4Qoa3P19Hq6R1b/gAAAP//AwBQSwMEFAAGAAgA&#10;AAAhAFJ/oBDhAAAADQEAAA8AAABkcnMvZG93bnJldi54bWxMj0FPg0AQhe8m/ofNmHgx7VKsUJCl&#10;URON19b+gIGdApGdJey20H/v9mRvM/Ne3nyv2M6mF2caXWdZwWoZgSCure64UXD4+VxsQDiPrLG3&#10;TAou5GBb3t8VmGs78Y7Oe9+IEMIuRwWt90MupatbMuiWdiAO2tGOBn1Yx0bqEacQbnoZR1EiDXYc&#10;PrQ40EdL9e/+ZBQcv6enl2yqvvwh3a2Td+zSyl6UenyY315BeJr9vxmu+AEdysBU2RNrJ3oFaboO&#10;XbyCxXN8nYIl22QZiCqc4lUSgSwLedui/AMAAP//AwBQSwECLQAUAAYACAAAACEAtoM4kv4AAADh&#10;AQAAEwAAAAAAAAAAAAAAAAAAAAAAW0NvbnRlbnRfVHlwZXNdLnhtbFBLAQItABQABgAIAAAAIQA4&#10;/SH/1gAAAJQBAAALAAAAAAAAAAAAAAAAAC8BAABfcmVscy8ucmVsc1BLAQItABQABgAIAAAAIQDY&#10;IrisggIAAA8FAAAOAAAAAAAAAAAAAAAAAC4CAABkcnMvZTJvRG9jLnhtbFBLAQItABQABgAIAAAA&#10;IQBSf6AQ4QAAAA0BAAAPAAAAAAAAAAAAAAAAANwEAABkcnMvZG93bnJldi54bWxQSwUGAAAAAAQA&#10;BADzAAAA6gUAAAAA&#10;" stroked="f">
                <v:textbox>
                  <w:txbxContent>
                    <w:p w:rsidR="00490D23" w:rsidRDefault="00490D23" w:rsidP="00490D23">
                      <w:pPr>
                        <w:pStyle w:val="FrameContents"/>
                      </w:pPr>
                      <w:r>
                        <w:rPr>
                          <w:noProof/>
                          <w:color w:val="auto"/>
                        </w:rPr>
                        <w:drawing>
                          <wp:inline distT="0" distB="0" distL="0" distR="0">
                            <wp:extent cx="1114425" cy="54292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425" cy="542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Барање</w:t>
      </w:r>
      <w:r w:rsidRPr="00B1756F">
        <w:t xml:space="preserve"> бр</w:t>
      </w:r>
      <w:r>
        <w:t>.</w:t>
      </w:r>
      <w:r w:rsidRPr="00B1756F">
        <w:t xml:space="preserve"> 14-7</w:t>
      </w:r>
      <w:r>
        <w:t>382</w:t>
      </w:r>
      <w:r>
        <w:rPr>
          <w:lang w:val="en-US"/>
        </w:rPr>
        <w:t>:</w:t>
      </w:r>
    </w:p>
    <w:bookmarkEnd w:id="0"/>
    <w:p w:rsidR="009A0A61" w:rsidRDefault="00490D23">
      <w:r>
        <w:rPr>
          <w:noProof/>
        </w:rPr>
        <w:drawing>
          <wp:inline distT="0" distB="0" distL="0" distR="0">
            <wp:extent cx="4772025" cy="3349594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108" cy="335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54142" cy="3819525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278" cy="383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D23" w:rsidRDefault="00490D23">
      <w:pPr>
        <w:rPr>
          <w:lang w:val="en-US"/>
        </w:rPr>
      </w:pPr>
      <w:r>
        <w:t>Одговор</w:t>
      </w:r>
      <w:r>
        <w:rPr>
          <w:lang w:val="en-US"/>
        </w:rPr>
        <w:t xml:space="preserve">: </w:t>
      </w:r>
    </w:p>
    <w:p w:rsidR="00490D23" w:rsidRPr="00B562FC" w:rsidRDefault="00490D23" w:rsidP="00490D23">
      <w:pPr>
        <w:numPr>
          <w:ilvl w:val="0"/>
          <w:numId w:val="1"/>
        </w:numPr>
        <w:rPr>
          <w:rFonts w:ascii="StobiSerif Regular" w:hAnsi="StobiSerif Regular"/>
          <w:color w:val="auto"/>
          <w:sz w:val="22"/>
          <w:szCs w:val="22"/>
        </w:rPr>
      </w:pPr>
      <w:r w:rsidRPr="00B562FC">
        <w:rPr>
          <w:rFonts w:ascii="StobiSerif Regular" w:hAnsi="StobiSerif Regular"/>
          <w:color w:val="auto"/>
          <w:sz w:val="22"/>
          <w:szCs w:val="22"/>
        </w:rPr>
        <w:t>Во текот на  2020 година, од страна на надлежните институции идентификувани се  7 жртви на трговија со луѓе, од кои  6 деца од женски пол и  1 полнолетен маж, сите државјани на РСМ.</w:t>
      </w:r>
    </w:p>
    <w:p w:rsidR="00490D23" w:rsidRPr="00B562FC" w:rsidRDefault="00490D23" w:rsidP="00490D23">
      <w:pPr>
        <w:ind w:left="720"/>
        <w:rPr>
          <w:rFonts w:ascii="StobiSerif Regular" w:hAnsi="StobiSerif Regular"/>
          <w:color w:val="auto"/>
          <w:sz w:val="22"/>
          <w:szCs w:val="22"/>
        </w:rPr>
      </w:pPr>
      <w:r w:rsidRPr="00B562FC">
        <w:rPr>
          <w:rFonts w:ascii="StobiSerif Regular" w:hAnsi="StobiSerif Regular"/>
          <w:color w:val="auto"/>
          <w:sz w:val="22"/>
          <w:szCs w:val="22"/>
        </w:rPr>
        <w:lastRenderedPageBreak/>
        <w:t xml:space="preserve">Додека, во периодот од 1 Јануари до 31 Октомври 2021 институциите идентификувале </w:t>
      </w:r>
      <w:r w:rsidRPr="00B562FC">
        <w:rPr>
          <w:rFonts w:ascii="StobiSerif Regular" w:hAnsi="StobiSerif Regular"/>
          <w:color w:val="auto"/>
          <w:sz w:val="22"/>
          <w:szCs w:val="22"/>
          <w:lang w:val="en-US"/>
        </w:rPr>
        <w:t>6</w:t>
      </w:r>
      <w:r w:rsidRPr="00B562FC">
        <w:rPr>
          <w:rFonts w:ascii="StobiSerif Regular" w:hAnsi="StobiSerif Regular"/>
          <w:color w:val="auto"/>
          <w:sz w:val="22"/>
          <w:szCs w:val="22"/>
        </w:rPr>
        <w:t xml:space="preserve">  лица  државјани на РСМ  жртви на трговија со луѓе, од кои</w:t>
      </w:r>
      <w:r w:rsidRPr="00B562FC">
        <w:rPr>
          <w:rFonts w:ascii="StobiSerif Regular" w:hAnsi="StobiSerif Regular"/>
          <w:color w:val="auto"/>
          <w:sz w:val="22"/>
          <w:szCs w:val="22"/>
          <w:lang w:val="en-US"/>
        </w:rPr>
        <w:t xml:space="preserve">  5 </w:t>
      </w:r>
      <w:r w:rsidRPr="00B562FC">
        <w:rPr>
          <w:rFonts w:ascii="StobiSerif Regular" w:hAnsi="StobiSerif Regular"/>
          <w:color w:val="auto"/>
          <w:sz w:val="22"/>
          <w:szCs w:val="22"/>
        </w:rPr>
        <w:t xml:space="preserve">лица се жени и 1 маж.  Во истиот период идентификувани се 40 лица  странски државјани  жртви на трговија со луѓе, од кои 5 се жени и 35 мажи. </w:t>
      </w:r>
    </w:p>
    <w:p w:rsidR="00490D23" w:rsidRPr="00B562FC" w:rsidRDefault="00490D23" w:rsidP="00490D23">
      <w:pPr>
        <w:ind w:left="720"/>
        <w:rPr>
          <w:rFonts w:ascii="StobiSerif Regular" w:hAnsi="StobiSerif Regular"/>
          <w:color w:val="auto"/>
          <w:sz w:val="22"/>
          <w:szCs w:val="22"/>
          <w:lang w:val="en-US"/>
        </w:rPr>
      </w:pPr>
      <w:r w:rsidRPr="00B562FC">
        <w:rPr>
          <w:rFonts w:ascii="StobiSerif Regular" w:hAnsi="StobiSerif Regular"/>
          <w:color w:val="auto"/>
          <w:sz w:val="22"/>
          <w:szCs w:val="22"/>
        </w:rPr>
        <w:t xml:space="preserve">Во однос на видот на </w:t>
      </w:r>
      <w:proofErr w:type="spellStart"/>
      <w:r w:rsidRPr="00B562FC">
        <w:rPr>
          <w:rFonts w:ascii="StobiSerif Regular" w:hAnsi="StobiSerif Regular"/>
          <w:color w:val="auto"/>
          <w:sz w:val="22"/>
          <w:szCs w:val="22"/>
        </w:rPr>
        <w:t>експл</w:t>
      </w:r>
      <w:proofErr w:type="spellEnd"/>
      <w:r>
        <w:rPr>
          <w:rFonts w:ascii="StobiSerif Regular" w:hAnsi="StobiSerif Regular"/>
          <w:color w:val="auto"/>
          <w:sz w:val="22"/>
          <w:szCs w:val="22"/>
          <w:lang w:val="en-US"/>
        </w:rPr>
        <w:t>o</w:t>
      </w:r>
      <w:proofErr w:type="spellStart"/>
      <w:r w:rsidRPr="00B562FC">
        <w:rPr>
          <w:rFonts w:ascii="StobiSerif Regular" w:hAnsi="StobiSerif Regular"/>
          <w:color w:val="auto"/>
          <w:sz w:val="22"/>
          <w:szCs w:val="22"/>
        </w:rPr>
        <w:t>атацијата</w:t>
      </w:r>
      <w:proofErr w:type="spellEnd"/>
      <w:r w:rsidRPr="00B562FC">
        <w:rPr>
          <w:rFonts w:ascii="StobiSerif Regular" w:hAnsi="StobiSerif Regular"/>
          <w:color w:val="auto"/>
          <w:sz w:val="22"/>
          <w:szCs w:val="22"/>
        </w:rPr>
        <w:t xml:space="preserve"> жртвите на трговија со луѓе: </w:t>
      </w:r>
      <w:proofErr w:type="spellStart"/>
      <w:r w:rsidRPr="00B562FC">
        <w:rPr>
          <w:rFonts w:ascii="StobiSerif Regular" w:hAnsi="StobiSerif Regular"/>
          <w:color w:val="auto"/>
          <w:sz w:val="22"/>
          <w:szCs w:val="22"/>
        </w:rPr>
        <w:t>питачеле</w:t>
      </w:r>
      <w:proofErr w:type="spellEnd"/>
      <w:r w:rsidRPr="00B562FC">
        <w:rPr>
          <w:rFonts w:ascii="StobiSerif Regular" w:hAnsi="StobiSerif Regular"/>
          <w:color w:val="auto"/>
          <w:sz w:val="22"/>
          <w:szCs w:val="22"/>
        </w:rPr>
        <w:t>,  прис</w:t>
      </w:r>
      <w:r>
        <w:rPr>
          <w:rFonts w:ascii="StobiSerif Regular" w:hAnsi="StobiSerif Regular"/>
          <w:color w:val="auto"/>
          <w:sz w:val="22"/>
          <w:szCs w:val="22"/>
        </w:rPr>
        <w:t>и</w:t>
      </w:r>
      <w:r w:rsidRPr="00B562FC">
        <w:rPr>
          <w:rFonts w:ascii="StobiSerif Regular" w:hAnsi="StobiSerif Regular"/>
          <w:color w:val="auto"/>
          <w:sz w:val="22"/>
          <w:szCs w:val="22"/>
        </w:rPr>
        <w:t>лен брак, сексуална експлоатација и трудова експлоатација.</w:t>
      </w:r>
      <w:r w:rsidRPr="00B562FC">
        <w:rPr>
          <w:rFonts w:ascii="StobiSerif Regular" w:hAnsi="StobiSerif Regular"/>
          <w:color w:val="auto"/>
          <w:sz w:val="22"/>
          <w:szCs w:val="22"/>
          <w:lang w:val="en-US"/>
        </w:rPr>
        <w:t xml:space="preserve"> </w:t>
      </w:r>
    </w:p>
    <w:p w:rsidR="00490D23" w:rsidRDefault="00490D23" w:rsidP="00490D23">
      <w:pPr>
        <w:ind w:left="720"/>
        <w:rPr>
          <w:rFonts w:ascii="StobiSerif Regular" w:hAnsi="StobiSerif Regular"/>
          <w:color w:val="auto"/>
          <w:sz w:val="22"/>
          <w:szCs w:val="22"/>
        </w:rPr>
      </w:pPr>
      <w:r w:rsidRPr="00B562FC">
        <w:rPr>
          <w:rFonts w:ascii="StobiSerif Regular" w:hAnsi="StobiSerif Regular"/>
          <w:color w:val="auto"/>
          <w:sz w:val="22"/>
          <w:szCs w:val="22"/>
        </w:rPr>
        <w:t>Едно ве известуваме дека базата на податоци за жртви на трговија со луѓе ја води Националната комисија за борба против трговија со луѓе и илегална миграција во Министерството за внатрешни работи.</w:t>
      </w:r>
    </w:p>
    <w:p w:rsidR="00490D23" w:rsidRPr="00B562FC" w:rsidRDefault="00490D23" w:rsidP="00490D23">
      <w:pPr>
        <w:ind w:left="720"/>
        <w:rPr>
          <w:rFonts w:ascii="StobiSerif Regular" w:hAnsi="StobiSerif Regular"/>
          <w:color w:val="auto"/>
          <w:sz w:val="22"/>
          <w:szCs w:val="22"/>
        </w:rPr>
      </w:pPr>
      <w:r w:rsidRPr="00B562FC">
        <w:rPr>
          <w:rFonts w:ascii="StobiSerif Regular" w:hAnsi="StobiSerif Regular"/>
          <w:color w:val="auto"/>
          <w:sz w:val="22"/>
          <w:szCs w:val="22"/>
        </w:rPr>
        <w:t xml:space="preserve"> </w:t>
      </w:r>
    </w:p>
    <w:p w:rsidR="00490D23" w:rsidRPr="00B562FC" w:rsidRDefault="00490D23" w:rsidP="00490D23">
      <w:pPr>
        <w:rPr>
          <w:rFonts w:ascii="StobiSerif Regular" w:hAnsi="StobiSerif Regular"/>
          <w:color w:val="auto"/>
          <w:sz w:val="22"/>
          <w:szCs w:val="22"/>
        </w:rPr>
      </w:pPr>
    </w:p>
    <w:p w:rsidR="00490D23" w:rsidRDefault="00490D23" w:rsidP="00490D23">
      <w:pPr>
        <w:numPr>
          <w:ilvl w:val="0"/>
          <w:numId w:val="1"/>
        </w:numPr>
        <w:rPr>
          <w:rFonts w:ascii="StobiSerif Regular" w:hAnsi="StobiSerif Regular"/>
          <w:color w:val="auto"/>
          <w:sz w:val="22"/>
          <w:szCs w:val="22"/>
        </w:rPr>
      </w:pPr>
      <w:r w:rsidRPr="00B562FC">
        <w:rPr>
          <w:rFonts w:ascii="StobiSerif Regular" w:hAnsi="StobiSerif Regular"/>
          <w:color w:val="auto"/>
          <w:sz w:val="22"/>
          <w:szCs w:val="22"/>
        </w:rPr>
        <w:t xml:space="preserve"> Во периодот од 1 Јануари до 31 Октомври 2021, институциите идентификувале  7 лица, од кои  5 лица се државјани на РСМ и 2 лица се странски државјани. Во однос на половата структура на поте</w:t>
      </w:r>
      <w:r>
        <w:rPr>
          <w:rFonts w:ascii="StobiSerif Regular" w:hAnsi="StobiSerif Regular"/>
          <w:color w:val="auto"/>
          <w:sz w:val="22"/>
          <w:szCs w:val="22"/>
        </w:rPr>
        <w:t>н</w:t>
      </w:r>
      <w:r w:rsidRPr="00B562FC">
        <w:rPr>
          <w:rFonts w:ascii="StobiSerif Regular" w:hAnsi="StobiSerif Regular"/>
          <w:color w:val="auto"/>
          <w:sz w:val="22"/>
          <w:szCs w:val="22"/>
        </w:rPr>
        <w:t>цијалните жртви на  трговија со луѓе  сите се жени, од кои три лица  се малолетни.</w:t>
      </w:r>
    </w:p>
    <w:p w:rsidR="00490D23" w:rsidRPr="00B562FC" w:rsidRDefault="00490D23" w:rsidP="00490D23">
      <w:pPr>
        <w:ind w:left="720"/>
        <w:rPr>
          <w:rFonts w:ascii="StobiSerif Regular" w:hAnsi="StobiSerif Regular"/>
          <w:color w:val="auto"/>
          <w:sz w:val="22"/>
          <w:szCs w:val="22"/>
        </w:rPr>
      </w:pPr>
      <w:r w:rsidRPr="00B562FC">
        <w:rPr>
          <w:rFonts w:ascii="StobiSerif Regular" w:hAnsi="StobiSerif Regular"/>
          <w:color w:val="auto"/>
          <w:sz w:val="22"/>
          <w:szCs w:val="22"/>
        </w:rPr>
        <w:t xml:space="preserve"> </w:t>
      </w:r>
    </w:p>
    <w:p w:rsidR="00490D23" w:rsidRPr="00B562FC" w:rsidRDefault="00490D23" w:rsidP="00490D23">
      <w:pPr>
        <w:ind w:left="720"/>
        <w:rPr>
          <w:rFonts w:ascii="StobiSerif Regular" w:hAnsi="StobiSerif Regular"/>
          <w:color w:val="auto"/>
          <w:sz w:val="22"/>
          <w:szCs w:val="22"/>
        </w:rPr>
      </w:pPr>
    </w:p>
    <w:p w:rsidR="00490D23" w:rsidRPr="00B562FC" w:rsidRDefault="00490D23" w:rsidP="00490D23">
      <w:pPr>
        <w:numPr>
          <w:ilvl w:val="0"/>
          <w:numId w:val="1"/>
        </w:numPr>
        <w:rPr>
          <w:rFonts w:ascii="StobiSerif Regular" w:hAnsi="StobiSerif Regular"/>
          <w:color w:val="auto"/>
          <w:sz w:val="22"/>
          <w:szCs w:val="22"/>
        </w:rPr>
      </w:pPr>
      <w:r w:rsidRPr="00B562FC">
        <w:rPr>
          <w:rFonts w:ascii="StobiSerif Regular" w:hAnsi="StobiSerif Regular"/>
          <w:color w:val="auto"/>
          <w:sz w:val="22"/>
          <w:szCs w:val="22"/>
        </w:rPr>
        <w:t xml:space="preserve"> Центарот за жртви на трговија со луѓе има капацитет за 6 лица жртви на трговија со луѓе во согласност со </w:t>
      </w:r>
      <w:r w:rsidRPr="00B562FC">
        <w:rPr>
          <w:color w:val="auto"/>
        </w:rPr>
        <w:t>Правилникот за начинот, обемот, нормативите и стандардите за давање на социјалната услуга за привремен престој и за простор, средства, кадри и потребната документација за центар за привремен престој (Службен весник на РСМ, бр. 91 од 26.4.2021 година).</w:t>
      </w:r>
    </w:p>
    <w:p w:rsidR="00490D23" w:rsidRPr="00490D23" w:rsidRDefault="00490D23">
      <w:pPr>
        <w:rPr>
          <w:lang w:val="en-US"/>
        </w:rPr>
      </w:pPr>
    </w:p>
    <w:sectPr w:rsidR="00490D23" w:rsidRPr="00490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B2613"/>
    <w:multiLevelType w:val="hybridMultilevel"/>
    <w:tmpl w:val="901C094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23"/>
    <w:rsid w:val="00254C16"/>
    <w:rsid w:val="00490D23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3E249"/>
  <w15:chartTrackingRefBased/>
  <w15:docId w15:val="{DE22B0B3-9FC1-4BC3-8928-A2A97B71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D23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ameContents">
    <w:name w:val="Frame Contents"/>
    <w:basedOn w:val="Normal"/>
    <w:rsid w:val="00490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2023-03-16T10:25:00Z</dcterms:created>
  <dcterms:modified xsi:type="dcterms:W3CDTF">2023-03-16T10:29:00Z</dcterms:modified>
</cp:coreProperties>
</file>